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jc w:val="right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5235798</wp:posOffset>
            </wp:positionH>
            <wp:positionV relativeFrom="page">
              <wp:posOffset>720000</wp:posOffset>
            </wp:positionV>
            <wp:extent cx="978903" cy="443938"/>
            <wp:effectExtent l="0" t="0" r="0" b="0"/>
            <wp:wrapThrough wrapText="bothSides" distL="152400" distR="152400">
              <wp:wrapPolygon edited="1">
                <wp:start x="842" y="1234"/>
                <wp:lineTo x="21039" y="1234"/>
                <wp:lineTo x="21039" y="20366"/>
                <wp:lineTo x="842" y="20366"/>
                <wp:lineTo x="842" y="1234"/>
              </wp:wrapPolygon>
            </wp:wrapThrough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03" cy="443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本文"/>
        <w:jc w:val="right"/>
      </w:pPr>
    </w:p>
    <w:p>
      <w:pPr>
        <w:pStyle w:val="本文"/>
        <w:jc w:val="right"/>
      </w:pPr>
    </w:p>
    <w:p>
      <w:pPr>
        <w:pStyle w:val="本文"/>
        <w:jc w:val="right"/>
      </w:pPr>
      <w:r>
        <w:rPr>
          <w:rFonts w:eastAsia="ヒラギノ角ゴ ProN W3" w:hint="eastAsia"/>
          <w:rtl w:val="0"/>
          <w:lang w:val="ja-JP" w:eastAsia="ja-JP"/>
        </w:rPr>
        <w:t>令和</w:t>
      </w:r>
      <w:r>
        <w:rPr>
          <w:rtl w:val="0"/>
          <w:lang w:val="ja-JP" w:eastAsia="ja-JP"/>
        </w:rPr>
        <w:t>7</w:t>
      </w:r>
      <w:r>
        <w:rPr>
          <w:rFonts w:eastAsia="ヒラギノ角ゴ ProN W3" w:hint="eastAsia"/>
          <w:rtl w:val="0"/>
          <w:lang w:val="ja-JP" w:eastAsia="ja-JP"/>
        </w:rPr>
        <w:t>年（</w:t>
      </w:r>
      <w:r>
        <w:rPr>
          <w:rtl w:val="0"/>
          <w:lang w:val="ja-JP" w:eastAsia="ja-JP"/>
        </w:rPr>
        <w:t>2025</w:t>
      </w:r>
      <w:r>
        <w:rPr>
          <w:rFonts w:eastAsia="ヒラギノ角ゴ ProN W3" w:hint="eastAsia"/>
          <w:rtl w:val="0"/>
          <w:lang w:val="ja-JP" w:eastAsia="ja-JP"/>
        </w:rPr>
        <w:t>年）　　月　　日</w:t>
      </w:r>
    </w:p>
    <w:p>
      <w:pPr>
        <w:pStyle w:val="本文"/>
        <w:jc w:val="right"/>
      </w:pPr>
    </w:p>
    <w:p>
      <w:pPr>
        <w:pStyle w:val="本文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ascii="ヒラギノ角ゴ ProN W6" w:hAnsi="ヒラギノ角ゴ ProN W6"/>
          <w:sz w:val="28"/>
          <w:szCs w:val="28"/>
          <w:rtl w:val="0"/>
          <w:lang w:val="en-US"/>
        </w:rPr>
        <w:t>TAP JAPAN OPEN 202</w:t>
      </w:r>
      <w:r>
        <w:rPr>
          <w:rFonts w:ascii="ヒラギノ角ゴ ProN W6" w:hAnsi="ヒラギノ角ゴ ProN W6"/>
          <w:sz w:val="28"/>
          <w:szCs w:val="28"/>
          <w:rtl w:val="0"/>
          <w:lang w:val="ja-JP" w:eastAsia="ja-JP"/>
        </w:rPr>
        <w:t>5</w:t>
      </w:r>
      <w:r>
        <w:rPr>
          <w:rFonts w:ascii="ヒラギノ角ゴ ProN W6" w:hAnsi="ヒラギノ角ゴ ProN W6"/>
          <w:sz w:val="28"/>
          <w:szCs w:val="28"/>
          <w:rtl w:val="0"/>
          <w:lang w:val="en-US"/>
        </w:rPr>
        <w:t xml:space="preserve"> </w:t>
      </w: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取材申込書</w:t>
      </w:r>
    </w:p>
    <w:p>
      <w:pPr>
        <w:pStyle w:val="本文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取材のご依頼の際は、当該事項をご記入頂き、メールにてこの用紙をお送りください。</w:t>
      </w:r>
    </w:p>
    <w:p>
      <w:pPr>
        <w:pStyle w:val="本文"/>
        <w:bidi w:val="0"/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78"/>
        <w:gridCol w:w="5122"/>
        <w:gridCol w:w="3017"/>
      </w:tblGrid>
      <w:tr>
        <w:tblPrEx>
          <w:shd w:val="clear" w:color="auto" w:fill="auto"/>
        </w:tblPrEx>
        <w:trPr>
          <w:trHeight w:val="319" w:hRule="atLeast"/>
        </w:trPr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貴社名</w:t>
            </w:r>
          </w:p>
        </w:tc>
        <w:tc>
          <w:tcPr>
            <w:tcW w:type="dxa" w:w="8138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14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ご住所</w:t>
            </w:r>
          </w:p>
        </w:tc>
        <w:tc>
          <w:tcPr>
            <w:tcW w:type="dxa" w:w="5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〒</w:t>
            </w:r>
          </w:p>
        </w:tc>
        <w:tc>
          <w:tcPr>
            <w:tcW w:type="dxa" w:w="3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TEL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（　　　）</w:t>
            </w:r>
          </w:p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FAX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4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ご担当者名</w:t>
            </w:r>
          </w:p>
        </w:tc>
        <w:tc>
          <w:tcPr>
            <w:tcW w:type="dxa" w:w="81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4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ascii="ヒラギノ角ゴ ProN W3" w:hAnsi="ヒラギノ角ゴ ProN W3"/>
                <w:rtl w:val="0"/>
              </w:rPr>
              <w:t>email</w:t>
            </w:r>
            <w:r>
              <w:rPr>
                <w:rFonts w:eastAsia="ヒラギノ角ゴ ProN W3" w:hint="eastAsia"/>
                <w:rtl w:val="0"/>
              </w:rPr>
              <w:t>アドレス</w:t>
            </w:r>
          </w:p>
        </w:tc>
        <w:tc>
          <w:tcPr>
            <w:tcW w:type="dxa" w:w="81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bidi w:val="0"/>
      </w:pPr>
    </w:p>
    <w:p>
      <w:pPr>
        <w:pStyle w:val="本文"/>
        <w:bidi w:val="0"/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69"/>
        <w:gridCol w:w="1045"/>
        <w:gridCol w:w="4295"/>
        <w:gridCol w:w="1608"/>
      </w:tblGrid>
      <w:tr>
        <w:tblPrEx>
          <w:shd w:val="clear" w:color="auto" w:fill="auto"/>
        </w:tblPrEx>
        <w:trPr>
          <w:trHeight w:val="515" w:hRule="atLeast"/>
        </w:trPr>
        <w:tc>
          <w:tcPr>
            <w:tcW w:type="dxa" w:w="26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取材希望日時</w:t>
            </w:r>
          </w:p>
        </w:tc>
        <w:tc>
          <w:tcPr>
            <w:tcW w:type="dxa" w:w="5339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令和</w:t>
            </w:r>
            <w:r>
              <w:rPr>
                <w:rFonts w:ascii="ヒラギノ角ゴ ProN W3" w:cs="Arial Unicode MS" w:hAnsi="ヒラギノ角ゴ ProN W3" w:eastAsia="Arial Unicode MS"/>
                <w:rtl w:val="0"/>
              </w:rPr>
              <w:t>7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年</w:t>
            </w:r>
            <w:r>
              <w:rPr>
                <w:rFonts w:ascii="ヒラギノ角ゴ ProN W3" w:cs="Arial Unicode MS" w:hAnsi="ヒラギノ角ゴ ProN W3" w:eastAsia="Arial Unicode MS"/>
                <w:rtl w:val="0"/>
              </w:rPr>
              <w:t>5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月　日</w:t>
            </w:r>
            <w:r>
              <w:rPr>
                <w:rFonts w:ascii="ヒラギノ角ゴ ProN W3" w:cs="Arial Unicode MS" w:hAnsi="ヒラギノ角ゴ ProN W3" w:eastAsia="Arial Unicode MS"/>
                <w:rtl w:val="0"/>
              </w:rPr>
              <w:t>(  )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〜　日</w:t>
            </w:r>
            <w:r>
              <w:rPr>
                <w:rFonts w:ascii="ヒラギノ角ゴ ProN W3" w:cs="Arial Unicode MS" w:hAnsi="ヒラギノ角ゴ ProN W3" w:eastAsia="Arial Unicode MS"/>
                <w:rtl w:val="0"/>
              </w:rPr>
              <w:t>(  )</w:t>
            </w:r>
          </w:p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　　時　　　分　〜　　時　　　分</w:t>
            </w:r>
          </w:p>
        </w:tc>
        <w:tc>
          <w:tcPr>
            <w:tcW w:type="dxa" w:w="160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スタッフ　　　人</w:t>
            </w:r>
          </w:p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26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撮影箇所</w:t>
            </w:r>
          </w:p>
        </w:tc>
        <w:tc>
          <w:tcPr>
            <w:tcW w:type="dxa" w:w="6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□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試合　</w:t>
            </w: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□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交流イベント　</w:t>
            </w: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□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選手インタビュー　</w:t>
            </w:r>
          </w:p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□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その他（　　　　　　　　　　　　　　　　　　　　　）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6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撮影手段</w:t>
            </w:r>
          </w:p>
        </w:tc>
        <w:tc>
          <w:tcPr>
            <w:tcW w:type="dxa" w:w="59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left"/>
            </w:pPr>
            <w:r>
              <w:rPr>
                <w:rFonts w:ascii="ヒラギノ角ゴ ProN W3" w:hAnsi="ヒラギノ角ゴ ProN W3" w:hint="default"/>
                <w:rtl w:val="0"/>
              </w:rPr>
              <w:t>□</w:t>
            </w:r>
            <w:r>
              <w:rPr>
                <w:rFonts w:eastAsia="ヒラギノ角ゴ ProN W3" w:hint="eastAsia"/>
                <w:rtl w:val="0"/>
              </w:rPr>
              <w:t>動画　</w:t>
            </w:r>
            <w:r>
              <w:rPr>
                <w:rFonts w:ascii="ヒラギノ角ゴ ProN W3" w:hAnsi="ヒラギノ角ゴ ProN W3" w:hint="default"/>
                <w:rtl w:val="0"/>
              </w:rPr>
              <w:t>□</w:t>
            </w:r>
            <w:r>
              <w:rPr>
                <w:rFonts w:eastAsia="ヒラギノ角ゴ ProN W3" w:hint="eastAsia"/>
                <w:rtl w:val="0"/>
              </w:rPr>
              <w:t>写真　</w:t>
            </w:r>
            <w:r>
              <w:rPr>
                <w:rFonts w:ascii="ヒラギノ角ゴ ProN W3" w:hAnsi="ヒラギノ角ゴ ProN W3" w:hint="default"/>
                <w:rtl w:val="0"/>
              </w:rPr>
              <w:t>□</w:t>
            </w:r>
            <w:r>
              <w:rPr>
                <w:rFonts w:eastAsia="ヒラギノ角ゴ ProN W3" w:hint="eastAsia"/>
                <w:rtl w:val="0"/>
              </w:rPr>
              <w:t>その他（　　　　　　　　　　　　）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6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媒体名（誌名・番組名）</w:t>
            </w:r>
          </w:p>
        </w:tc>
        <w:tc>
          <w:tcPr>
            <w:tcW w:type="dxa" w:w="6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12" w:hRule="atLeast"/>
        </w:trPr>
        <w:tc>
          <w:tcPr>
            <w:tcW w:type="dxa" w:w="26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企画内容</w:t>
            </w:r>
          </w:p>
        </w:tc>
        <w:tc>
          <w:tcPr>
            <w:tcW w:type="dxa" w:w="6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7" w:hRule="atLeast"/>
        </w:trPr>
        <w:tc>
          <w:tcPr>
            <w:tcW w:type="dxa" w:w="26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備考</w:t>
            </w:r>
          </w:p>
        </w:tc>
        <w:tc>
          <w:tcPr>
            <w:tcW w:type="dxa" w:w="6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20" w:hRule="atLeast"/>
        </w:trPr>
        <w:tc>
          <w:tcPr>
            <w:tcW w:type="dxa" w:w="9617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left"/>
              <w:rPr>
                <w:rFonts w:ascii="ヒラギノ角ゴ ProN W6" w:cs="ヒラギノ角ゴ ProN W6" w:hAnsi="ヒラギノ角ゴ ProN W6" w:eastAsia="ヒラギノ角ゴ ProN W6"/>
              </w:rPr>
            </w:pPr>
            <w:r>
              <w:rPr>
                <w:rFonts w:ascii="ヒラギノ角ゴ ProN W6" w:hAnsi="ヒラギノ角ゴ ProN W6" w:hint="default"/>
                <w:rtl w:val="0"/>
                <w:lang w:val="ja-JP" w:eastAsia="ja-JP"/>
              </w:rPr>
              <w:t>■</w:t>
            </w:r>
            <w:r>
              <w:rPr>
                <w:rFonts w:eastAsia="ヒラギノ角ゴ ProN W6" w:hint="eastAsia"/>
                <w:rtl w:val="0"/>
                <w:lang w:val="ja-JP" w:eastAsia="ja-JP"/>
              </w:rPr>
              <w:t>取材条件</w:t>
            </w:r>
          </w:p>
          <w:p>
            <w:pPr>
              <w:pStyle w:val="表スタイル2"/>
              <w:jc w:val="left"/>
            </w:pPr>
            <w:r>
              <w:rPr>
                <w:rtl w:val="0"/>
              </w:rPr>
              <w:t>1.</w:t>
            </w:r>
            <w:r>
              <w:rPr>
                <w:rtl w:val="0"/>
                <w:lang w:val="ja-JP" w:eastAsia="ja-JP"/>
              </w:rPr>
              <w:t>　取材後のテキスト原稿は必ず発行前に校正の確認をお願いします。</w:t>
            </w:r>
          </w:p>
          <w:p>
            <w:pPr>
              <w:pStyle w:val="表スタイル2"/>
              <w:jc w:val="left"/>
            </w:pPr>
            <w:r>
              <w:rPr>
                <w:rtl w:val="0"/>
              </w:rPr>
              <w:t>2.</w:t>
            </w:r>
            <w:r>
              <w:rPr>
                <w:rtl w:val="0"/>
                <w:lang w:val="ja-JP" w:eastAsia="ja-JP"/>
              </w:rPr>
              <w:t>　掲載誌を</w:t>
            </w:r>
            <w:r>
              <w:rPr>
                <w:rtl w:val="0"/>
              </w:rPr>
              <w:t>1</w:t>
            </w:r>
            <w:r>
              <w:rPr>
                <w:rtl w:val="0"/>
              </w:rPr>
              <w:t>部</w:t>
            </w:r>
            <w:r>
              <w:rPr>
                <w:rtl w:val="0"/>
                <w:lang w:val="ja-JP" w:eastAsia="ja-JP"/>
              </w:rPr>
              <w:t>、弊協会宛に</w:t>
            </w:r>
            <w:r>
              <w:rPr>
                <w:rtl w:val="0"/>
                <w:lang w:val="ja-JP" w:eastAsia="ja-JP"/>
              </w:rPr>
              <w:t>ご寄贈</w:t>
            </w:r>
            <w:r>
              <w:rPr>
                <w:rtl w:val="0"/>
                <w:lang w:val="ja-JP" w:eastAsia="ja-JP"/>
              </w:rPr>
              <w:t>頂けますようお願いします</w:t>
            </w:r>
            <w:r>
              <w:rPr>
                <w:rtl w:val="0"/>
              </w:rPr>
              <w:t>。</w:t>
            </w:r>
          </w:p>
        </w:tc>
      </w:tr>
    </w:tbl>
    <w:p>
      <w:pPr>
        <w:pStyle w:val="本文"/>
        <w:bidi w:val="0"/>
      </w:pP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  <w:lang w:val="ja-JP" w:eastAsia="ja-JP"/>
        </w:rPr>
        <w:t>※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取材企画主旨などの詳しい書類がございましたら、別途添付ください。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　　　　　　　　　　　　　　　　　　　　一般社団法人　日本障がい者立位テニス協会</w:t>
      </w: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　　　　　　　　　　　　　　　　　　　　</w:t>
      </w:r>
      <w:r>
        <w:rPr>
          <w:rtl w:val="0"/>
          <w:lang w:val="ja-JP" w:eastAsia="ja-JP"/>
        </w:rPr>
        <w:t>140-0014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東京都品川区大井４</w:t>
      </w:r>
      <w:r>
        <w:rPr>
          <w:rtl w:val="0"/>
          <w:lang w:val="ja-JP" w:eastAsia="ja-JP"/>
        </w:rPr>
        <w:t>−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２６</w:t>
      </w:r>
      <w:r>
        <w:rPr>
          <w:rtl w:val="0"/>
          <w:lang w:val="ja-JP" w:eastAsia="ja-JP"/>
        </w:rPr>
        <w:t>−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４</w:t>
      </w: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　　　　　　　　　　　　　　　　　　　　渉外担当：柴谷玲子（しばたにれいこ）</w:t>
      </w: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　　　　　　　　　　　　　　　　　　　　携帯電話：</w:t>
      </w:r>
      <w:r>
        <w:rPr>
          <w:rtl w:val="0"/>
          <w:lang w:val="ja-JP" w:eastAsia="ja-JP"/>
        </w:rPr>
        <w:t>090-3918-5148</w:t>
      </w: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　　　　　　　　　　　　　　　　　　　　メールアドレス：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"mailto:info@jastatennis.com"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info@jastatennis.com</w:t>
      </w:r>
      <w:r>
        <w:rPr/>
        <w:fldChar w:fldCharType="end" w:fldLock="0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